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2017-2018学年第二学期优秀主题团日活动获奖名单</w:t>
      </w:r>
    </w:p>
    <w:p>
      <w:pPr>
        <w:spacing w:line="64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（排名不分先后）</w:t>
      </w:r>
    </w:p>
    <w:p>
      <w:pPr>
        <w:spacing w:line="64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优秀组织奖（10家）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传媒学院团委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政治与公共管理学院团委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金螳螂建筑学院团委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材料与化学化工学部团委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电子信息学院团委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纺织与服装工程学院团委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轨道交通学院团委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体育学院团委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医学部团委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应用技术学院团委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最佳创新奖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金螳螂建筑学院 2017级建筑1班团支部</w:t>
      </w:r>
      <w:bookmarkStart w:id="0" w:name="_GoBack"/>
      <w:bookmarkEnd w:id="0"/>
    </w:p>
    <w:p>
      <w:pPr>
        <w:widowControl/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after="312" w:afterLines="100" w:line="64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十佳主题团日活动</w:t>
      </w:r>
    </w:p>
    <w:tbl>
      <w:tblPr>
        <w:tblStyle w:val="5"/>
        <w:tblW w:w="15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054"/>
        <w:gridCol w:w="4693"/>
        <w:gridCol w:w="5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单位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团支部名称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团日活动主题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材料与化学化工学部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2016级强化团支部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2016级工程团支部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纤纤擢素手 暖暖寄温情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传媒学院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2017级新闻传播3班团支部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缅怀革命先烈，争当时代先锋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电子信息学院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2017级电子科学与技术团支部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窥劳动之伟，畅同窗之心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纺织与服装工程学院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2016级非织造材料与工程团支部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承千年圣火 发义气盈天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5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轨道交通学院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2017级交通运输团支部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2017级信号控制团支部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第一届“棋迹杯”活动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6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机电工程学院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2016级工业工程团支部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重拾红色记忆，踏上新征程；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不忘革命初心，共筑新时代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7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金螳螂建筑学院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2017级建筑1班团支部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防震小建筑比赛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医学部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2017级口腔医学团支部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花岚锦行沐春风，急救技能传万家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应用技术学院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2017级计算机科学与技术团支部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饮水思源，不忘先烈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4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政治与公共管理学院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2016级人力资源管理</w:t>
            </w:r>
          </w:p>
        </w:tc>
        <w:tc>
          <w:tcPr>
            <w:tcW w:w="5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香飘端午，情延一八</w:t>
            </w:r>
          </w:p>
        </w:tc>
      </w:tr>
    </w:tbl>
    <w:p>
      <w:pPr>
        <w:spacing w:after="312" w:afterLines="100" w:line="64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b/>
          <w:sz w:val="32"/>
          <w:szCs w:val="32"/>
        </w:rPr>
        <w:t>优秀主题团日活动</w:t>
      </w:r>
    </w:p>
    <w:tbl>
      <w:tblPr>
        <w:tblStyle w:val="5"/>
        <w:tblW w:w="15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177"/>
        <w:gridCol w:w="4580"/>
        <w:gridCol w:w="5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单位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团支部名称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32"/>
              </w:rPr>
              <w:t>团日活动主题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医学院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2016级临床八年卓医班团支部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一心中国梦，功德冠群英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艺术学院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2017级美术学插画团支部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2017级美术学师范团支部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以梦为马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3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材料与化学化工学部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2017级化工学部强化团支部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行走历史万花筒，了解历史马克思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电子信息学院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2015级电子科学与技术团支部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“职”等你来 模拟招聘会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纺织与服装工程学院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2017级纺织工程团支部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水果工匠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6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光电科学与工程学院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2017级测控技术与仪器团支部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种一棵小树，养一方绿土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7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轨道交通学院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2017级建筑环境团支部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了解身边默默付出的人们——宿管阿姨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8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机电工程学院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2016级机械工程团支部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青春正当时，争做行走的旗帜！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9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计算机科学与技术学院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2016级软件工程2班团支部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上方山踏青，寻姑苏底蕴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10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教育学院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2016级应用心理学团支部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青春放歌，与自然同行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11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金螳螂建筑学院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2017级城乡规划团支部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2017级历史建筑保护团支部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悦动青春，逐绿中国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12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敬文书院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2017级明德班团支部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清明时节忆往昔，踏青归来看今朝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13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纳米科学技术学院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2016级纳米1班团支部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劳动最光荣——摄影大赛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14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沙钢钢铁学院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2016级冶金1班团支部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“双木成林染尽山河”植树节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15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社会学院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 历史学（师范）团支部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“悦读经典 赤子心存”系列读书活动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16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数学科学学院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2016级数学师范班团支部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奋斗的青春最美丽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17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体育学院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2017级体育教育团支部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飒飒春风，放飞梦想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18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外国语学院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2017级日语1班团支部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青春四月，遇上方言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19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王健法学院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2017级法学1班团支部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“理论结合实践，正气塑造法魂”——消费者权益座谈会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文学院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2016级基地团支部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思悲屈子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――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32"/>
              </w:rPr>
              <w:t>书法展示与花绳编织活动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21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文正学院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2017级国贸团支部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承古贸今</w:t>
            </w:r>
            <w:r>
              <w:rPr>
                <w:rFonts w:hint="eastAsia" w:ascii="Times New Roman" w:hAnsi="Times New Roman" w:eastAsia="仿宋_GB2312" w:cs="Calibri"/>
                <w:kern w:val="0"/>
                <w:sz w:val="28"/>
                <w:szCs w:val="32"/>
              </w:rPr>
              <w:t>——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双国贸丝绸之路交流会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22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能源学院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2016级能源与动力工程团支部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回归童心，关爱儿童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23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政治与公共管理学院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2017级城市管理团支部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树立社会主义生态文明观，献力于人与自然和谐发展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24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应用技术学院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2016级酒店管理团支部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粽情端午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25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传媒学院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2017级新传1班团支部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32"/>
              </w:rPr>
              <w:t>你是人间四月天，传媒机电大碰撞</w:t>
            </w:r>
          </w:p>
        </w:tc>
      </w:tr>
    </w:tbl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A87"/>
    <w:rsid w:val="00053CD3"/>
    <w:rsid w:val="000A61F6"/>
    <w:rsid w:val="000E57E5"/>
    <w:rsid w:val="00115002"/>
    <w:rsid w:val="001D6332"/>
    <w:rsid w:val="004937AD"/>
    <w:rsid w:val="005A5106"/>
    <w:rsid w:val="005A6CB0"/>
    <w:rsid w:val="00682912"/>
    <w:rsid w:val="006D3B78"/>
    <w:rsid w:val="007C600D"/>
    <w:rsid w:val="00976774"/>
    <w:rsid w:val="00A25687"/>
    <w:rsid w:val="00A37435"/>
    <w:rsid w:val="00B5667C"/>
    <w:rsid w:val="00D3146B"/>
    <w:rsid w:val="00E91A87"/>
    <w:rsid w:val="00FE4ED3"/>
    <w:rsid w:val="31D22F4A"/>
    <w:rsid w:val="5C4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1FE78-6776-4EDA-8534-E0B4FEA57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240</Words>
  <Characters>1373</Characters>
  <Lines>11</Lines>
  <Paragraphs>3</Paragraphs>
  <TotalTime>65</TotalTime>
  <ScaleCrop>false</ScaleCrop>
  <LinksUpToDate>false</LinksUpToDate>
  <CharactersWithSpaces>1610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2018-10-15T02:52:00Z</dcterms:created>
  <dc:creator>文子</dc:creator>
  <cp:lastModifiedBy>于潜驰</cp:lastModifiedBy>
  <dcterms:modified xsi:type="dcterms:W3CDTF">2018-10-15T08:25:07Z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