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苏州大学</w:t>
      </w:r>
      <w:r>
        <w:rPr>
          <w:rFonts w:hint="eastAsia"/>
          <w:b/>
          <w:bCs/>
          <w:sz w:val="36"/>
          <w:szCs w:val="36"/>
          <w:lang w:val="en-US" w:eastAsia="zh-CN"/>
        </w:rPr>
        <w:t>社会学院</w:t>
      </w:r>
      <w:r>
        <w:rPr>
          <w:rFonts w:hint="eastAsia"/>
          <w:b/>
          <w:bCs/>
          <w:sz w:val="36"/>
          <w:szCs w:val="36"/>
        </w:rPr>
        <w:t>博士研究生</w:t>
      </w:r>
      <w:r>
        <w:rPr>
          <w:rFonts w:hint="eastAsia"/>
          <w:b/>
          <w:bCs/>
          <w:sz w:val="36"/>
          <w:szCs w:val="36"/>
          <w:lang w:val="en-US" w:eastAsia="zh-CN"/>
        </w:rPr>
        <w:t>招生</w:t>
      </w:r>
      <w:r>
        <w:rPr>
          <w:rFonts w:hint="eastAsia"/>
          <w:b/>
          <w:bCs/>
          <w:sz w:val="36"/>
          <w:szCs w:val="36"/>
        </w:rPr>
        <w:t>“申请-考核”制</w:t>
      </w:r>
      <w:r>
        <w:rPr>
          <w:rFonts w:hint="eastAsia"/>
          <w:b/>
          <w:bCs/>
          <w:sz w:val="36"/>
          <w:szCs w:val="36"/>
          <w:lang w:val="en-US" w:eastAsia="zh-CN"/>
        </w:rPr>
        <w:t>招生选拔实施细则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为深入贯彻落实《教育部·国家发展改革委·财政部关于深化研究生教育改革的意见》 （教研﹝2013﹞1 号）文件精神，推动我</w:t>
      </w:r>
      <w:r>
        <w:rPr>
          <w:rFonts w:hint="eastAsia"/>
          <w:sz w:val="28"/>
          <w:szCs w:val="28"/>
          <w:lang w:val="en-US" w:eastAsia="zh-CN"/>
        </w:rPr>
        <w:t>院</w:t>
      </w:r>
      <w:r>
        <w:rPr>
          <w:rFonts w:hint="eastAsia"/>
          <w:sz w:val="28"/>
          <w:szCs w:val="28"/>
        </w:rPr>
        <w:t>博士研究生教育综合改革，建立更加科学、公平、有效的优秀生源选拔机制，提高博士研究生招生和培养质量，结合学校实际，特制定本实施</w:t>
      </w:r>
      <w:r>
        <w:rPr>
          <w:rFonts w:hint="eastAsia"/>
          <w:sz w:val="28"/>
          <w:szCs w:val="28"/>
          <w:lang w:val="en-US" w:eastAsia="zh-CN"/>
        </w:rPr>
        <w:t>细则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第一条</w:t>
      </w:r>
      <w:r>
        <w:rPr>
          <w:rFonts w:hint="eastAsia"/>
          <w:sz w:val="28"/>
          <w:szCs w:val="28"/>
          <w:lang w:val="en-US" w:eastAsia="zh-CN"/>
        </w:rPr>
        <w:t xml:space="preserve"> 苏州大学2019年</w:t>
      </w:r>
      <w:r>
        <w:rPr>
          <w:rFonts w:hint="eastAsia"/>
          <w:sz w:val="28"/>
          <w:szCs w:val="28"/>
        </w:rPr>
        <w:t>《博士研究生招生专业目录》中公布的招生学科、专业及导师均可招收“申请-考核”制博士研究生。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第二条</w:t>
      </w:r>
      <w:r>
        <w:rPr>
          <w:rFonts w:hint="eastAsia"/>
          <w:sz w:val="28"/>
          <w:szCs w:val="28"/>
          <w:lang w:val="en-US" w:eastAsia="zh-CN"/>
        </w:rPr>
        <w:t xml:space="preserve"> 社会学院</w:t>
      </w:r>
      <w:r>
        <w:rPr>
          <w:rFonts w:hint="eastAsia"/>
          <w:sz w:val="28"/>
          <w:szCs w:val="28"/>
        </w:rPr>
        <w:t>“申请-考核”制招生名额原则上不超过年度博士研究生招生计划的 1/3，每位导师每年以“申请-考核”制方式原则上招生 1 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第三条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“申请-考核”制只招收非定向（全脱产学习）博士研究生，不招收定向（在职学习）博士研究生。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第四条</w:t>
      </w:r>
      <w:r>
        <w:rPr>
          <w:rFonts w:hint="eastAsia"/>
          <w:sz w:val="28"/>
          <w:szCs w:val="28"/>
          <w:lang w:val="en-US" w:eastAsia="zh-CN"/>
        </w:rPr>
        <w:t xml:space="preserve"> 申请人需符合以下申请条件：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1．申请人须符合我校公布的年度</w:t>
      </w:r>
      <w:r>
        <w:rPr>
          <w:rFonts w:hint="eastAsia"/>
          <w:sz w:val="28"/>
          <w:szCs w:val="28"/>
        </w:rPr>
        <w:t>《博士研究生招生简章》中的各项报考条件。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2．申请人在入学前须取得学术型硕士学位，且为普通高校全日制本科毕业。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3．申请人本科和硕士阶段须就读于国内外知名高校、科研院所或高水平学科（专业）。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4．申请人须具有较强的外语交流表达能力，体现较高的科学研究能力和水平。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第五条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申请人</w:t>
      </w:r>
      <w:r>
        <w:rPr>
          <w:rFonts w:hint="eastAsia"/>
          <w:sz w:val="28"/>
          <w:szCs w:val="28"/>
          <w:lang w:val="en-US" w:eastAsia="zh-CN"/>
        </w:rPr>
        <w:t>需</w:t>
      </w:r>
      <w:r>
        <w:rPr>
          <w:rFonts w:hint="eastAsia"/>
          <w:sz w:val="28"/>
          <w:szCs w:val="28"/>
        </w:rPr>
        <w:t xml:space="preserve">向报考导师提出申请，经导师同意，提交以下材料：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1．《苏州大学“申请-考核”制攻读博士学位研究生申请表》、本人自述书（主要介绍本人学习、工作经历、科研情况等，以及拟攻读博士学位的研究计划书）；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2．本人有效身份证，本科和硕士毕业证书、学位证书复印件（应届硕士生提交硕士就读证明）；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3．硕士阶段成绩单（须就读单位盖章）；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4．外语能力证明（如 CET4、CET6、TOEFL、IELTS等证书复印件或成绩单）；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5．本人已公开发表（出版）的学术论文（专著）的复印件；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6．其他可以证明申请人科研能力和水平的材料，包括课题、发明专利、获奖及学习工作中的获奖证书等；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/>
          <w:sz w:val="28"/>
          <w:szCs w:val="28"/>
        </w:rPr>
        <w:t>7．两名所报考学科专业领域内教授（或相当专业技术职称的专家）的书面推荐意见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第六条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申请材料通过审核的申请人，进入复试考核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由</w:t>
      </w:r>
      <w:r>
        <w:rPr>
          <w:rFonts w:hint="eastAsia"/>
          <w:sz w:val="28"/>
          <w:szCs w:val="28"/>
        </w:rPr>
        <w:t>“综合考核专家组”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不少于5人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依据《实施细则》对所有申请者进行复试考核，择优录取。考核过程要严格纪律、真实记录并妥善留存记录材料，考核结束后认真填写《苏州大学“申请-考核”制攻读博士学位研究生考核表》。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第七条</w:t>
      </w:r>
      <w:r>
        <w:rPr>
          <w:rFonts w:hint="eastAsia"/>
          <w:sz w:val="28"/>
          <w:szCs w:val="28"/>
          <w:lang w:val="en-US" w:eastAsia="zh-CN"/>
        </w:rPr>
        <w:t xml:space="preserve"> 经复试考核确认为院拟录取博士研究生的申请人，经苏州大学研究生招生工作领导小组同意后，申请人所有申请材料进行网上公示两周，公示无异议者列入苏州大学2019年度博士研究生拟录取名单。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第八条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拟录取的申请人需在 11 月底前登录全国博士研究生网报系统报名。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第九条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凡“申请-考核”制录取的考生，需将本人人事档案转入</w:t>
      </w:r>
      <w:r>
        <w:rPr>
          <w:rFonts w:hint="eastAsia"/>
          <w:sz w:val="28"/>
          <w:szCs w:val="28"/>
          <w:lang w:val="en-US" w:eastAsia="zh-CN"/>
        </w:rPr>
        <w:t>苏州大学</w:t>
      </w:r>
      <w:r>
        <w:rPr>
          <w:rFonts w:hint="eastAsia"/>
          <w:sz w:val="28"/>
          <w:szCs w:val="28"/>
        </w:rPr>
        <w:t>，方可发放录取通知书，否则取消录取资格。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第十条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申请人要对提供材料负责，如有不实，学校将根据情节给予相应的处理，并取消录取资格。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第十一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  <w:lang w:val="en-US" w:eastAsia="zh-CN"/>
        </w:rPr>
        <w:t>实施细则</w:t>
      </w:r>
      <w:r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  <w:lang w:val="en-US" w:eastAsia="zh-CN"/>
        </w:rPr>
        <w:t>苏州大学社会学院招生领导小组</w:t>
      </w:r>
      <w:r>
        <w:rPr>
          <w:rFonts w:hint="eastAsia"/>
          <w:sz w:val="28"/>
          <w:szCs w:val="28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F1CFA"/>
    <w:rsid w:val="06B74488"/>
    <w:rsid w:val="2170691B"/>
    <w:rsid w:val="3DD27450"/>
    <w:rsid w:val="56EB01D2"/>
    <w:rsid w:val="699F1CFA"/>
    <w:rsid w:val="6D535020"/>
    <w:rsid w:val="77B04DB3"/>
    <w:rsid w:val="7FB4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pe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2018-11-06T06:03:00Z</dcterms:created>
  <dc:creator>liupei</dc:creator>
  <cp:lastModifiedBy>liupei</cp:lastModifiedBy>
  <dcterms:modified xsi:type="dcterms:W3CDTF">2018-11-06T09:03:19Z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